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EB" w:rsidRDefault="005B59EB" w:rsidP="005B59E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2E5485" w:rsidRDefault="002E5485" w:rsidP="005B59E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5B59EB" w:rsidRDefault="005B59EB" w:rsidP="005B59E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DOHODA O VÝKONU PĚSTOUNSKÉ PÉČE</w:t>
      </w:r>
    </w:p>
    <w:p w:rsidR="005B59EB" w:rsidRDefault="005B59EB" w:rsidP="005B59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podle ustanovení § 47b zákona č. 359/1999 Sb., o sociálně-právní ochraně dětí a zákona č. 89/2012 Sb. občanský zákoník</w:t>
      </w:r>
    </w:p>
    <w:p w:rsidR="005B59EB" w:rsidRDefault="005B59EB" w:rsidP="005B59EB">
      <w:pPr>
        <w:rPr>
          <w:rFonts w:ascii="Arial" w:hAnsi="Arial" w:cs="Arial"/>
          <w:sz w:val="22"/>
          <w:szCs w:val="22"/>
        </w:rPr>
      </w:pPr>
    </w:p>
    <w:p w:rsidR="005B59EB" w:rsidRDefault="005B59EB" w:rsidP="005B59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Osoba v evidenci</w:t>
      </w:r>
      <w:r>
        <w:rPr>
          <w:rFonts w:ascii="Arial" w:hAnsi="Arial" w:cs="Arial"/>
          <w:sz w:val="22"/>
          <w:szCs w:val="22"/>
        </w:rPr>
        <w:t>:</w:t>
      </w:r>
    </w:p>
    <w:p w:rsidR="005B59EB" w:rsidRDefault="005B59EB" w:rsidP="005B59E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Příjmení a jméno: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nar.  </w:t>
      </w:r>
    </w:p>
    <w:p w:rsidR="005B59EB" w:rsidRDefault="005B59EB" w:rsidP="005B59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Bytem: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B59EB" w:rsidRDefault="005B59EB" w:rsidP="005B59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Rozhodnutí KÚ ze dne:</w:t>
      </w:r>
    </w:p>
    <w:p w:rsidR="005B59EB" w:rsidRDefault="005B59EB" w:rsidP="005B59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jednací:</w:t>
      </w:r>
    </w:p>
    <w:p w:rsidR="005B59EB" w:rsidRDefault="005B59EB" w:rsidP="005B59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(dále jen „osoba v evidenci“)  </w:t>
      </w:r>
    </w:p>
    <w:p w:rsidR="005B59EB" w:rsidRDefault="005B59EB" w:rsidP="005B59EB">
      <w:pPr>
        <w:rPr>
          <w:rFonts w:ascii="Arial" w:hAnsi="Arial" w:cs="Arial"/>
          <w:sz w:val="22"/>
          <w:szCs w:val="22"/>
        </w:rPr>
      </w:pPr>
    </w:p>
    <w:p w:rsidR="005B59EB" w:rsidRDefault="005B59EB" w:rsidP="005B59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5B59EB" w:rsidRDefault="005B59EB" w:rsidP="005B59EB">
      <w:pPr>
        <w:rPr>
          <w:rFonts w:ascii="Arial" w:hAnsi="Arial" w:cs="Arial"/>
          <w:b/>
          <w:bCs/>
          <w:sz w:val="22"/>
          <w:szCs w:val="22"/>
        </w:rPr>
      </w:pPr>
    </w:p>
    <w:p w:rsidR="005B59EB" w:rsidRDefault="005B59EB" w:rsidP="005B59E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Rodinné a komunitní centrum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Chaloupka </w:t>
      </w:r>
      <w:proofErr w:type="spellStart"/>
      <w:r>
        <w:rPr>
          <w:rFonts w:ascii="Arial" w:hAnsi="Arial" w:cs="Arial"/>
          <w:b/>
          <w:sz w:val="22"/>
          <w:szCs w:val="22"/>
        </w:rPr>
        <w:t>z.s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  <w:proofErr w:type="gramEnd"/>
    </w:p>
    <w:p w:rsidR="005B59EB" w:rsidRDefault="005B59EB" w:rsidP="005B59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Sídlem: Únorová 858/6, 712 00 Ostrava- </w:t>
      </w:r>
      <w:proofErr w:type="spellStart"/>
      <w:r>
        <w:rPr>
          <w:rFonts w:ascii="Arial" w:hAnsi="Arial" w:cs="Arial"/>
          <w:sz w:val="22"/>
          <w:szCs w:val="22"/>
        </w:rPr>
        <w:t>Muglinov</w:t>
      </w:r>
      <w:proofErr w:type="spellEnd"/>
    </w:p>
    <w:p w:rsidR="005B59EB" w:rsidRDefault="005B59EB" w:rsidP="005B59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26679497</w:t>
      </w:r>
    </w:p>
    <w:p w:rsidR="005B59EB" w:rsidRDefault="005B59EB" w:rsidP="005B59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 Mgr. Edita Kozinová, ředitelka</w:t>
      </w:r>
    </w:p>
    <w:p w:rsidR="005B59EB" w:rsidRDefault="005B59EB" w:rsidP="005B59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„RKC Chaloupka“)</w:t>
      </w:r>
    </w:p>
    <w:p w:rsidR="005B59EB" w:rsidRDefault="005B59EB" w:rsidP="005B59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tuto dohodu:</w:t>
      </w:r>
    </w:p>
    <w:p w:rsidR="005B59EB" w:rsidRDefault="005B59EB" w:rsidP="005B59EB">
      <w:pPr>
        <w:rPr>
          <w:rFonts w:ascii="Arial" w:hAnsi="Arial" w:cs="Arial"/>
          <w:sz w:val="22"/>
          <w:szCs w:val="22"/>
        </w:rPr>
      </w:pPr>
    </w:p>
    <w:p w:rsidR="005B59EB" w:rsidRDefault="005B59EB" w:rsidP="005B59E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:rsidR="005B59EB" w:rsidRDefault="005B59EB" w:rsidP="005B59E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Rozsah dohody</w:t>
      </w:r>
    </w:p>
    <w:p w:rsidR="005B59EB" w:rsidRDefault="005B59EB" w:rsidP="005B59E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v evidenci bude na základě rozhodnutí soudu poskytovat pěstounskou péči na přechodnou dobu výlučně dítěti/dětem uvedeným v soudním rozhodnutí, vydaným na základě návrhu příslušného orgánu sociálně-právní ochrany dětí. S rozhodnutím soudu osoba v evidenci bezodkladně a prokazatelně seznámí RKC Chaloupka.</w:t>
      </w:r>
    </w:p>
    <w:p w:rsidR="005B59EB" w:rsidRDefault="005B59EB" w:rsidP="005B59E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Touto dohodou se upravují podrobnosti výkonu práv a povinností osoby v evidenci při péči o svěřené děti dle § 47a a následujících zákona č. 359/1999 Sb., o sociálně-právní ochraně dětí, ve znění pozdějších předpisů (dále jen zákona </w:t>
      </w:r>
      <w:proofErr w:type="gramStart"/>
      <w:r>
        <w:rPr>
          <w:rFonts w:ascii="Arial" w:hAnsi="Arial" w:cs="Arial"/>
          <w:sz w:val="22"/>
          <w:szCs w:val="22"/>
        </w:rPr>
        <w:t>SPOD</w:t>
      </w:r>
      <w:proofErr w:type="gramEnd"/>
      <w:r>
        <w:rPr>
          <w:rFonts w:ascii="Arial" w:hAnsi="Arial" w:cs="Arial"/>
          <w:sz w:val="22"/>
          <w:szCs w:val="22"/>
        </w:rPr>
        <w:t>).</w:t>
      </w:r>
    </w:p>
    <w:p w:rsidR="005B59EB" w:rsidRDefault="005B59EB" w:rsidP="005B59E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Strany dohody souhlasně prohlašují, že tato dohoda bude vždy respektovat individuální plány ochrany dětí (dále jen IPOD), které budou osobě v evidenci rozhodnutím soudu svěřeny do pěstounské péče na přechodnou dobu a zavazují se respektovat aktualizace IPOD i v budoucnu a spolupracovat na plnění opatření, které se jich budou týkat.</w:t>
      </w:r>
    </w:p>
    <w:p w:rsidR="005B59EB" w:rsidRDefault="005B59EB" w:rsidP="005B59E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v evidenci může pověřeného klíčového sociálního pracovníka RKC Chaloupka kontaktovat telefonicky, e-mailem nebo osobně v běžné provozní době každý den 8,00- 17,00 hod.</w:t>
      </w:r>
    </w:p>
    <w:p w:rsidR="005B59EB" w:rsidRDefault="005B59EB" w:rsidP="005B59E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:rsidR="005B59EB" w:rsidRDefault="005B59EB" w:rsidP="005B59E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RKC Chaloupka o. s. se zavazuje:</w:t>
      </w:r>
    </w:p>
    <w:p w:rsidR="005B59EB" w:rsidRDefault="005B59EB" w:rsidP="005B59E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na straně osoby v evidenci nastane některá z překážek zajištění osobní péče o svěřené děti, uvedená v § 47a odst. 2 písm. a) zákona </w:t>
      </w:r>
      <w:proofErr w:type="gramStart"/>
      <w:r>
        <w:rPr>
          <w:rFonts w:ascii="Arial" w:hAnsi="Arial" w:cs="Arial"/>
          <w:sz w:val="22"/>
          <w:szCs w:val="22"/>
        </w:rPr>
        <w:t>SPOD</w:t>
      </w:r>
      <w:proofErr w:type="gramEnd"/>
      <w:r>
        <w:rPr>
          <w:rFonts w:ascii="Arial" w:hAnsi="Arial" w:cs="Arial"/>
          <w:sz w:val="22"/>
          <w:szCs w:val="22"/>
        </w:rPr>
        <w:t xml:space="preserve">, zavazuje se RKC Chaloupka zajistit osobě v evidenci, na základě její žádosti a po dohodě s ní, zohledňující věk dítěte, jeho rozumovou vyspělost, zdravotní stav, případně další okolnosti, nezbytnou a časově přiměřenou pomoc, v zajištění </w:t>
      </w:r>
      <w:r>
        <w:rPr>
          <w:rFonts w:ascii="Arial" w:hAnsi="Arial" w:cs="Arial"/>
          <w:b/>
          <w:sz w:val="22"/>
          <w:szCs w:val="22"/>
        </w:rPr>
        <w:t>krátkodobé péče</w:t>
      </w:r>
      <w:r>
        <w:rPr>
          <w:rFonts w:ascii="Arial" w:hAnsi="Arial" w:cs="Arial"/>
          <w:sz w:val="22"/>
          <w:szCs w:val="22"/>
        </w:rPr>
        <w:t xml:space="preserve"> o svěřené děti. </w:t>
      </w:r>
    </w:p>
    <w:p w:rsidR="005B59EB" w:rsidRDefault="005B59EB" w:rsidP="005B59E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Pomoc dle bodu 1. bude zajištěna prostřednictvím RKC Chaloupka, způsobem, který bude dohodnut mezi osobou v evidenci a RKC Chaloupka.</w:t>
      </w:r>
    </w:p>
    <w:p w:rsidR="005B59EB" w:rsidRDefault="005B59EB" w:rsidP="005B59E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RKC Chaloupka se zavazuje, že poskytne osobě v evidenci pomoc se zajištěním celodenní péče o svěřené dítě/děti starší 2 let, dle § 47a odst. 2 písm. b) zákona SPOD, která je přiměřená věku dítěte/dětí a jeho/jejich zájmu, v rozsahu </w:t>
      </w:r>
      <w:r>
        <w:rPr>
          <w:rFonts w:ascii="Arial" w:hAnsi="Arial" w:cs="Arial"/>
          <w:b/>
          <w:sz w:val="22"/>
          <w:szCs w:val="22"/>
        </w:rPr>
        <w:t xml:space="preserve">14 </w:t>
      </w:r>
      <w:r>
        <w:rPr>
          <w:rFonts w:ascii="Arial" w:hAnsi="Arial" w:cs="Arial"/>
          <w:b/>
          <w:sz w:val="22"/>
          <w:szCs w:val="22"/>
        </w:rPr>
        <w:lastRenderedPageBreak/>
        <w:t>kalendářních dnů v kalendářním roce</w:t>
      </w:r>
      <w:r>
        <w:rPr>
          <w:rFonts w:ascii="Arial" w:hAnsi="Arial" w:cs="Arial"/>
          <w:sz w:val="22"/>
          <w:szCs w:val="22"/>
        </w:rPr>
        <w:t xml:space="preserve"> (dále </w:t>
      </w:r>
      <w:proofErr w:type="spellStart"/>
      <w:r>
        <w:rPr>
          <w:rFonts w:ascii="Arial" w:hAnsi="Arial" w:cs="Arial"/>
          <w:sz w:val="22"/>
          <w:szCs w:val="22"/>
        </w:rPr>
        <w:t>respitní</w:t>
      </w:r>
      <w:proofErr w:type="spellEnd"/>
      <w:r>
        <w:rPr>
          <w:rFonts w:ascii="Arial" w:hAnsi="Arial" w:cs="Arial"/>
          <w:sz w:val="22"/>
          <w:szCs w:val="22"/>
        </w:rPr>
        <w:t xml:space="preserve"> péče) přičemž strany se dohodly, že preferovaným obdobím této </w:t>
      </w:r>
      <w:proofErr w:type="spellStart"/>
      <w:r>
        <w:rPr>
          <w:rFonts w:ascii="Arial" w:hAnsi="Arial" w:cs="Arial"/>
          <w:sz w:val="22"/>
          <w:szCs w:val="22"/>
        </w:rPr>
        <w:t>respitní</w:t>
      </w:r>
      <w:proofErr w:type="spellEnd"/>
      <w:r>
        <w:rPr>
          <w:rFonts w:ascii="Arial" w:hAnsi="Arial" w:cs="Arial"/>
          <w:sz w:val="22"/>
          <w:szCs w:val="22"/>
        </w:rPr>
        <w:t xml:space="preserve"> péče je období, kdy osoba v evidenci nemá v pěstounské péči na přechodnou dobu dítě/děti dle čl. I. bod 1., nebo období letních školních prázdnin. </w:t>
      </w:r>
    </w:p>
    <w:p w:rsidR="005B59EB" w:rsidRDefault="005B59EB" w:rsidP="005B59E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Nevyčerpaná </w:t>
      </w:r>
      <w:proofErr w:type="spellStart"/>
      <w:r>
        <w:rPr>
          <w:rFonts w:ascii="Arial" w:hAnsi="Arial" w:cs="Arial"/>
          <w:sz w:val="22"/>
          <w:szCs w:val="22"/>
        </w:rPr>
        <w:t>respitní</w:t>
      </w:r>
      <w:proofErr w:type="spellEnd"/>
      <w:r>
        <w:rPr>
          <w:rFonts w:ascii="Arial" w:hAnsi="Arial" w:cs="Arial"/>
          <w:sz w:val="22"/>
          <w:szCs w:val="22"/>
        </w:rPr>
        <w:t xml:space="preserve"> péče se nepřevádí do následujícího roku. </w:t>
      </w:r>
    </w:p>
    <w:p w:rsidR="005B59EB" w:rsidRDefault="005B59EB" w:rsidP="005B59EB">
      <w:pPr>
        <w:jc w:val="both"/>
        <w:rPr>
          <w:rFonts w:ascii="Arial" w:hAnsi="Arial" w:cs="Arial"/>
          <w:sz w:val="22"/>
          <w:szCs w:val="22"/>
        </w:rPr>
      </w:pPr>
    </w:p>
    <w:p w:rsidR="005B59EB" w:rsidRDefault="005B59EB" w:rsidP="005B59E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RKC Chaloupka zprostředkuje, na žádost osoby v evidenci, poskytnutí </w:t>
      </w:r>
      <w:r>
        <w:rPr>
          <w:rFonts w:ascii="Arial" w:hAnsi="Arial" w:cs="Arial"/>
          <w:b/>
          <w:sz w:val="22"/>
          <w:szCs w:val="22"/>
        </w:rPr>
        <w:t>terapeutické, psychologické nebo jiné odborné pomoci</w:t>
      </w:r>
      <w:r>
        <w:rPr>
          <w:rFonts w:ascii="Arial" w:hAnsi="Arial" w:cs="Arial"/>
          <w:sz w:val="22"/>
          <w:szCs w:val="22"/>
        </w:rPr>
        <w:t xml:space="preserve"> dle potřeby dítěte alespoň </w:t>
      </w:r>
      <w:r>
        <w:rPr>
          <w:rFonts w:ascii="Arial" w:hAnsi="Arial" w:cs="Arial"/>
          <w:b/>
          <w:sz w:val="22"/>
          <w:szCs w:val="22"/>
        </w:rPr>
        <w:t>jednou za 6 měsíců</w:t>
      </w:r>
      <w:r>
        <w:rPr>
          <w:rFonts w:ascii="Arial" w:hAnsi="Arial" w:cs="Arial"/>
          <w:sz w:val="22"/>
          <w:szCs w:val="22"/>
        </w:rPr>
        <w:t xml:space="preserve">. </w:t>
      </w:r>
    </w:p>
    <w:p w:rsidR="005B59EB" w:rsidRDefault="005B59EB" w:rsidP="005B59E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mezi osobou v evidenci a klíčovou sociální pracovnicí dojde k rozporu v ujednáních, dohodly se strany této dohody, že pověřují rozhodnutím ředitelku RKC Chaloupka a budou jej respektovat. Neplnění tohoto ustanovení může být pokládáno za situaci dle čl. IV bod 2. A/.</w:t>
      </w:r>
    </w:p>
    <w:p w:rsidR="005B59EB" w:rsidRDefault="005B59EB" w:rsidP="005B59E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RKC Chaloupka poskytne přiměřenou a předem dohodnutou pomoc osobě v evidenci v plnění povinnosti vyplývajících z ustanovení § 47a odst. 2, písm. h) zákona SPOD a čl. III., bod 2., ve smyslu spolupráce při naplňování individuálního plánu ochrany dítěte, případně dle možností RKC Chaloupka zajištění asistence a místa pro uskutečňování styku dítěte/dětí dle čl. I., bod 1., s oprávněnými osobami a v souladu s individuálním plánem ochrany dítěte nebo rozhodnutím soudu.</w:t>
      </w:r>
    </w:p>
    <w:p w:rsidR="005B59EB" w:rsidRDefault="005B59EB" w:rsidP="005B59EB">
      <w:pPr>
        <w:rPr>
          <w:rFonts w:ascii="Arial" w:hAnsi="Arial" w:cs="Arial"/>
          <w:b/>
          <w:sz w:val="22"/>
          <w:szCs w:val="22"/>
        </w:rPr>
      </w:pPr>
    </w:p>
    <w:p w:rsidR="005B59EB" w:rsidRDefault="005B59EB" w:rsidP="005B59E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:rsidR="005B59EB" w:rsidRDefault="005B59EB" w:rsidP="005B59E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Povinnosti osoby v evidenci</w:t>
      </w:r>
    </w:p>
    <w:p w:rsidR="005B59EB" w:rsidRDefault="005B59EB" w:rsidP="005B59E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v evidenci se zavazuje, že bude RKC Chaloupka, bez zbytečného odkladu, informovat o všech podstatných skutečnostech a změnách rozhodných pro výkon péče o svěřené dítě/děti, a to nejpozději do 5 dnů od jejich vzniku.</w:t>
      </w:r>
    </w:p>
    <w:p w:rsidR="005B59EB" w:rsidRDefault="005B59EB" w:rsidP="005B59E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v evidenci se zavazuje spolupracovat při plnění individuálního plánu ochrany dítěte/dětí dle čl. I. bod 1., jakož i spolupracovat při tvorbě a aktualizacích tohoto plánu.</w:t>
      </w:r>
    </w:p>
    <w:p w:rsidR="005B59EB" w:rsidRDefault="005B59EB" w:rsidP="005B59E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v evidenci se zavazuje, že bude v souladu s individuálním plánem ochrany dítěte udržovat, rozvíjet a prohlubovat sounáležitost dítěte s osobami dítěti blízkými, zejména s rodiči a umožní styk rodičů s dítětem v pěstounské péči, pokud soud nestanoví jinak. </w:t>
      </w:r>
    </w:p>
    <w:p w:rsidR="005B59EB" w:rsidRDefault="005B59EB" w:rsidP="005B59E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v evidenci je </w:t>
      </w:r>
      <w:r>
        <w:rPr>
          <w:rFonts w:ascii="Arial" w:hAnsi="Arial" w:cs="Arial"/>
          <w:b/>
          <w:sz w:val="22"/>
          <w:szCs w:val="22"/>
        </w:rPr>
        <w:t>povinna zvyšovat si odborné znalosti</w:t>
      </w:r>
      <w:r>
        <w:rPr>
          <w:rFonts w:ascii="Arial" w:hAnsi="Arial" w:cs="Arial"/>
          <w:sz w:val="22"/>
          <w:szCs w:val="22"/>
        </w:rPr>
        <w:t xml:space="preserve"> a dovednosti v oblasti výchovy a péče o děti, v rozsahu alespoň </w:t>
      </w:r>
      <w:r>
        <w:rPr>
          <w:rFonts w:ascii="Arial" w:hAnsi="Arial" w:cs="Arial"/>
          <w:b/>
          <w:sz w:val="22"/>
          <w:szCs w:val="22"/>
        </w:rPr>
        <w:t xml:space="preserve">24 hodin, </w:t>
      </w:r>
      <w:r>
        <w:rPr>
          <w:rFonts w:ascii="Arial" w:hAnsi="Arial" w:cs="Arial"/>
          <w:sz w:val="22"/>
          <w:szCs w:val="22"/>
        </w:rPr>
        <w:t>v období 12 po sobě jdoucích kalendářních měsíců.</w:t>
      </w:r>
    </w:p>
    <w:p w:rsidR="005B59EB" w:rsidRDefault="005B59EB" w:rsidP="005B59E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v evidenci se zavazuje spolupracovat s RKC Chaloupka při sledování naplňování dohody o výkonu pěstounské péče v souladu s § 47b odst. 5 zákona SPOD, tzn., že se osoba v evidenci zavazuje, že umožní RKC Chaloupka sledovat v minimálním rozsahu </w:t>
      </w:r>
      <w:r>
        <w:rPr>
          <w:rFonts w:ascii="Arial" w:hAnsi="Arial" w:cs="Arial"/>
          <w:b/>
          <w:sz w:val="22"/>
          <w:szCs w:val="22"/>
        </w:rPr>
        <w:t xml:space="preserve">1x za dva měsíce </w:t>
      </w:r>
      <w:r>
        <w:rPr>
          <w:rFonts w:ascii="Arial" w:hAnsi="Arial" w:cs="Arial"/>
          <w:sz w:val="22"/>
          <w:szCs w:val="22"/>
        </w:rPr>
        <w:t xml:space="preserve">naplňování této dohody, </w:t>
      </w:r>
      <w:r>
        <w:rPr>
          <w:rFonts w:ascii="Arial" w:hAnsi="Arial" w:cs="Arial"/>
          <w:b/>
          <w:sz w:val="22"/>
          <w:szCs w:val="22"/>
        </w:rPr>
        <w:t>osobní styk s osobou v evidenci a s dítětem/dětmi</w:t>
      </w:r>
      <w:r>
        <w:rPr>
          <w:rFonts w:ascii="Arial" w:hAnsi="Arial" w:cs="Arial"/>
          <w:sz w:val="22"/>
          <w:szCs w:val="22"/>
        </w:rPr>
        <w:t xml:space="preserve"> dle čl. I. bod 1. (např. návštěvami v rodině) a bude RKC Chaloupka bez zbytečného odkladu prokazatelně informovat o všech podstatných skutečnostech a změnách rozhodných pro výkon péče o svěřené děti, a to nejpozději do 5 dnů od jejich vzniku.</w:t>
      </w:r>
    </w:p>
    <w:p w:rsidR="005B59EB" w:rsidRDefault="005B59EB" w:rsidP="005B59E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Osoba v evidenci je povinna zachovávat mlčenlivost ve vztahu k poskytovaným informacím o přijatém dítěti, jeho biologické, případně také náhradní rodině včetně pořizování a zveřejňování fotografií a videí dítěte/dětí. </w:t>
      </w:r>
    </w:p>
    <w:p w:rsidR="005B59EB" w:rsidRDefault="005B59EB" w:rsidP="005B59E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Osoba v evidenci je povinna neprodleně informovat klíčovou sociální pracovnici RKC Chaloupka o přijetí či předání dítěte/dětí v rámci pěstounské péče na přechodnou dobu.</w:t>
      </w:r>
    </w:p>
    <w:p w:rsidR="005B59EB" w:rsidRDefault="005B59EB" w:rsidP="005B59E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Osoba v evidenci je povinna 5 dnů předem informovat RKC Chaloupka o termínech konání kontaktů dítěte s biologickou rodinou či osobami blízkými.</w:t>
      </w:r>
    </w:p>
    <w:p w:rsidR="005B59EB" w:rsidRDefault="005B59EB" w:rsidP="005B59E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v evidenci tímto vyslovuje svůj souhlas RKC Chaloupka se zpracováním (tím se rozumí zejména shromažďování, ukládání na nosiče, používání, uchovávání, </w:t>
      </w:r>
      <w:r>
        <w:rPr>
          <w:rFonts w:ascii="Arial" w:hAnsi="Arial" w:cs="Arial"/>
          <w:sz w:val="22"/>
          <w:szCs w:val="22"/>
        </w:rPr>
        <w:lastRenderedPageBreak/>
        <w:t xml:space="preserve">třídění a předávání) vlastních osobních a citlivých údajů a údajů dětí dle čl. I. bod 1., pro účely spojené s naplňováním této dohody. Zpracovávány jsou osobní údaje požadované zákonem SPOD a zákonem č. 108/2006, Sb., o sociálních službách, ve znění pozdějších předpisů, potřebné pro daný typ poskytovaných služeb. Osoba v evidenci vyslovuje podpisem této dohody rovněž souhlas, aby RKC Chaloupka poskytlo její osobní údaje třetím osobám oprávněným k provádění činností, dle zákonů uvedených v tomto bodě. Tento souhlas se poskytuje na období trvání této dohody. </w:t>
      </w:r>
    </w:p>
    <w:p w:rsidR="005B59EB" w:rsidRDefault="005B59EB" w:rsidP="005B59E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B59EB" w:rsidRDefault="005B59EB" w:rsidP="005B59E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B59EB" w:rsidRDefault="005B59EB" w:rsidP="005B59E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</w:p>
    <w:p w:rsidR="005B59EB" w:rsidRDefault="005B59EB" w:rsidP="005B59E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Výpověď dohody</w:t>
      </w:r>
    </w:p>
    <w:p w:rsidR="005B59EB" w:rsidRDefault="005B59EB" w:rsidP="005B59E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Tuto dohodu může vypovědět osoba v evidenci, bez udání důvodů.</w:t>
      </w:r>
    </w:p>
    <w:p w:rsidR="005B59EB" w:rsidRDefault="005B59EB" w:rsidP="005B59E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RKC Chaloupka může vypovědět tuto dohodu na základě § 47c odst. 2 zákona SPOD, zejména:</w:t>
      </w:r>
    </w:p>
    <w:p w:rsidR="005B59EB" w:rsidRDefault="005B59EB" w:rsidP="005B59E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A/ pro závažné a opakované porušování povinností osoby v evidenci, vyplývající z této dohody zvláště čl. III.</w:t>
      </w:r>
    </w:p>
    <w:p w:rsidR="005B59EB" w:rsidRDefault="005B59EB" w:rsidP="005B59E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B/ pro opakovanou nespolupráci osoby v evidenci při naplňování této dohody, přičemž na tuto situaci RKC Chaloupka prokazatelně osobu v evidenci upozorní.</w:t>
      </w:r>
    </w:p>
    <w:p w:rsidR="005B59EB" w:rsidRDefault="005B59EB" w:rsidP="005B59E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dohoda může být vypovězena na základě dohody obou stran.</w:t>
      </w:r>
    </w:p>
    <w:p w:rsidR="005B59EB" w:rsidRDefault="005B59EB" w:rsidP="005B59E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Strany dohody mají povinnost bez zbytečného odkladu informovat příslušný obecní úřad v místě trvalého pobytu osoby v evidenci o skutečnosti vypovězení dohody.</w:t>
      </w:r>
    </w:p>
    <w:p w:rsidR="005B59EB" w:rsidRDefault="005B59EB" w:rsidP="005B59EB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Výpovědní lhůta skončí nejpozději uplynutím 30 dnů ode dne, kdy byla výpověď doručena druhé smluvní straně, ne však dříve, než bude uzavřena nová dohoda o výkonu pěstounské péče nebo nabude právní moci rozhodnutí příslušného obecního úřadu obce s rozšířenou působností nahrazující dohodu  o výkonu pěstounské péče.</w:t>
      </w:r>
    </w:p>
    <w:p w:rsidR="005B59EB" w:rsidRDefault="005B59EB" w:rsidP="005B59E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B59EB" w:rsidRDefault="005B59EB" w:rsidP="005B59EB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</w:t>
      </w:r>
    </w:p>
    <w:p w:rsidR="005B59EB" w:rsidRDefault="005B59EB" w:rsidP="005B59EB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ustanovení</w:t>
      </w:r>
    </w:p>
    <w:p w:rsidR="005B59EB" w:rsidRDefault="005B59EB" w:rsidP="005B59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dohoda se vyhotovuje ve čtyřech stejnopisech, z nichž každá smluvní strana obdrží jeden stejnopis, třetí je určen pro příslušný Úřad práce České republiky a čtvrtý pro orgán sociálně-právní ochrany dětí. </w:t>
      </w:r>
    </w:p>
    <w:p w:rsidR="005B59EB" w:rsidRDefault="005B59EB" w:rsidP="005B59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Dohoda nabývá platnosti dnem podpisu oběma smluvními stranami.</w:t>
      </w:r>
    </w:p>
    <w:p w:rsidR="005B59EB" w:rsidRDefault="005B59EB" w:rsidP="005B59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Ustanovení této dohody se mohou měnit pouze formou písemného dodatku podepsaného oběma smluvními stranami.</w:t>
      </w:r>
    </w:p>
    <w:p w:rsidR="005B59EB" w:rsidRDefault="005B59EB" w:rsidP="005B59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prohlašují, že si tuto dohodu před jejím podpisem přečetly a textu rozumí, že byla uzavřena po vzájemném ujednání podle jejich pravé a svobodné vůle, určitě, vážně a srozumitelně, nikoliv v tísni za nápadně nevýhodných podmínek. Na důkaz souhlasu se zněním dohody připojují obě smluvní strany své podpisy. </w:t>
      </w:r>
    </w:p>
    <w:p w:rsidR="005B59EB" w:rsidRDefault="005B59EB" w:rsidP="005B59E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Dohoda trvá po dobu, která je stanovena § 47c, odst. 1 zákona </w:t>
      </w:r>
      <w:proofErr w:type="gramStart"/>
      <w:r>
        <w:rPr>
          <w:rFonts w:ascii="Arial" w:hAnsi="Arial" w:cs="Arial"/>
          <w:sz w:val="22"/>
          <w:szCs w:val="22"/>
        </w:rPr>
        <w:t>SPOD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5B59EB" w:rsidRDefault="005B59EB" w:rsidP="005B59EB">
      <w:pPr>
        <w:rPr>
          <w:rFonts w:ascii="Arial" w:hAnsi="Arial" w:cs="Arial"/>
          <w:sz w:val="22"/>
          <w:szCs w:val="22"/>
        </w:rPr>
      </w:pPr>
    </w:p>
    <w:p w:rsidR="005B59EB" w:rsidRDefault="005B59EB" w:rsidP="005B59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Ostravě dne</w:t>
      </w:r>
    </w:p>
    <w:p w:rsidR="005B59EB" w:rsidRDefault="005B59EB" w:rsidP="005B59EB">
      <w:pPr>
        <w:rPr>
          <w:rFonts w:ascii="Arial" w:hAnsi="Arial" w:cs="Arial"/>
          <w:sz w:val="22"/>
          <w:szCs w:val="22"/>
        </w:rPr>
      </w:pPr>
    </w:p>
    <w:p w:rsidR="005B59EB" w:rsidRDefault="005B59EB" w:rsidP="005B59EB">
      <w:pPr>
        <w:rPr>
          <w:rFonts w:ascii="Arial" w:hAnsi="Arial" w:cs="Arial"/>
          <w:sz w:val="22"/>
          <w:szCs w:val="22"/>
        </w:rPr>
      </w:pPr>
    </w:p>
    <w:p w:rsidR="005B59EB" w:rsidRDefault="005B59EB" w:rsidP="005B59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----------------------------------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-------------------------------------------</w:t>
      </w:r>
    </w:p>
    <w:p w:rsidR="005B59EB" w:rsidRDefault="005B59EB" w:rsidP="005B59EB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osoba v evidenci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ředitelka RKC Chaloupka</w:t>
      </w:r>
    </w:p>
    <w:p w:rsidR="005B59EB" w:rsidRDefault="005B59EB" w:rsidP="005B59EB">
      <w:pPr>
        <w:rPr>
          <w:rFonts w:ascii="Arial" w:hAnsi="Arial" w:cs="Arial"/>
          <w:sz w:val="22"/>
          <w:szCs w:val="22"/>
        </w:rPr>
      </w:pPr>
    </w:p>
    <w:p w:rsidR="0024658A" w:rsidRDefault="0024658A"/>
    <w:sectPr w:rsidR="002465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28B" w:rsidRDefault="0068328B" w:rsidP="005B59EB">
      <w:r>
        <w:separator/>
      </w:r>
    </w:p>
  </w:endnote>
  <w:endnote w:type="continuationSeparator" w:id="0">
    <w:p w:rsidR="0068328B" w:rsidRDefault="0068328B" w:rsidP="005B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28B" w:rsidRDefault="0068328B" w:rsidP="005B59EB">
      <w:r>
        <w:separator/>
      </w:r>
    </w:p>
  </w:footnote>
  <w:footnote w:type="continuationSeparator" w:id="0">
    <w:p w:rsidR="0068328B" w:rsidRDefault="0068328B" w:rsidP="005B5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EB" w:rsidRDefault="005B59EB">
    <w:pPr>
      <w:pStyle w:val="Zhlav"/>
    </w:pPr>
    <w:r>
      <w:rPr>
        <w:noProof/>
      </w:rPr>
      <w:drawing>
        <wp:inline distT="0" distB="0" distL="0" distR="0" wp14:anchorId="62D311F3" wp14:editId="56647683">
          <wp:extent cx="883920" cy="762000"/>
          <wp:effectExtent l="0" t="0" r="0" b="0"/>
          <wp:docPr id="2" name="Obrázek 2" descr="logo_nove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nove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ab/>
    </w:r>
    <w:r>
      <w:rPr>
        <w:rFonts w:ascii="Arial" w:hAnsi="Arial" w:cs="Arial"/>
        <w:sz w:val="40"/>
      </w:rPr>
      <w:t>VZOR</w:t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2B0C"/>
    <w:multiLevelType w:val="hybridMultilevel"/>
    <w:tmpl w:val="29DE9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11CE4"/>
    <w:multiLevelType w:val="hybridMultilevel"/>
    <w:tmpl w:val="32FA03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529E2"/>
    <w:multiLevelType w:val="hybridMultilevel"/>
    <w:tmpl w:val="F88CA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7679F"/>
    <w:multiLevelType w:val="hybridMultilevel"/>
    <w:tmpl w:val="130AE6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D6148"/>
    <w:multiLevelType w:val="hybridMultilevel"/>
    <w:tmpl w:val="1C3A3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EB"/>
    <w:rsid w:val="0024658A"/>
    <w:rsid w:val="002E5485"/>
    <w:rsid w:val="005B59EB"/>
    <w:rsid w:val="0068328B"/>
    <w:rsid w:val="0090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59E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B59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59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B59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59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59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9E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59E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B59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59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B59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59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59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9E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1201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Návratová</dc:creator>
  <cp:lastModifiedBy>Kateřina Návratová</cp:lastModifiedBy>
  <cp:revision>2</cp:revision>
  <dcterms:created xsi:type="dcterms:W3CDTF">2017-09-05T12:32:00Z</dcterms:created>
  <dcterms:modified xsi:type="dcterms:W3CDTF">2017-09-05T12:42:00Z</dcterms:modified>
</cp:coreProperties>
</file>